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51" w:type="dxa"/>
        <w:tblInd w:w="-5" w:type="dxa"/>
        <w:tblLook w:val="04A0" w:firstRow="1" w:lastRow="0" w:firstColumn="1" w:lastColumn="0" w:noHBand="0" w:noVBand="1"/>
      </w:tblPr>
      <w:tblGrid>
        <w:gridCol w:w="1552"/>
        <w:gridCol w:w="1232"/>
        <w:gridCol w:w="3247"/>
        <w:gridCol w:w="3620"/>
      </w:tblGrid>
      <w:tr w:rsidR="00F02CFD" w:rsidRPr="00CE2045" w14:paraId="65996583" w14:textId="77777777" w:rsidTr="00F02CFD">
        <w:tc>
          <w:tcPr>
            <w:tcW w:w="9651" w:type="dxa"/>
            <w:gridSpan w:val="4"/>
          </w:tcPr>
          <w:p w14:paraId="0D696C75" w14:textId="366845C7" w:rsidR="00F02CFD" w:rsidRPr="00CE2045" w:rsidRDefault="00F02CFD" w:rsidP="00EB4F58">
            <w:pPr>
              <w:pStyle w:val="ListParagraph"/>
              <w:ind w:left="0"/>
              <w:rPr>
                <w:rFonts w:ascii="Calibri" w:hAnsi="Calibri"/>
              </w:rPr>
            </w:pPr>
            <w:r w:rsidRPr="00CE2045">
              <w:rPr>
                <w:rFonts w:ascii="Calibri" w:hAnsi="Calibri"/>
              </w:rPr>
              <w:t>Therapist name:</w:t>
            </w:r>
            <w:r>
              <w:rPr>
                <w:rFonts w:ascii="Calibri" w:hAnsi="Calibri"/>
              </w:rPr>
              <w:t xml:space="preserve"> Kerry Hayns</w:t>
            </w:r>
          </w:p>
        </w:tc>
      </w:tr>
      <w:tr w:rsidR="00F02CFD" w:rsidRPr="00CE2045" w14:paraId="374ACD16" w14:textId="77777777" w:rsidTr="000D5B19">
        <w:trPr>
          <w:trHeight w:val="355"/>
        </w:trPr>
        <w:tc>
          <w:tcPr>
            <w:tcW w:w="9651" w:type="dxa"/>
            <w:gridSpan w:val="4"/>
          </w:tcPr>
          <w:p w14:paraId="2CCAB47B" w14:textId="11BDB8D4" w:rsidR="00F02CFD" w:rsidRPr="00CE2045" w:rsidRDefault="00F02CFD" w:rsidP="00EB4F58">
            <w:pPr>
              <w:pStyle w:val="ListParagraph"/>
              <w:ind w:left="0"/>
              <w:rPr>
                <w:rFonts w:ascii="Calibri" w:hAnsi="Calibri"/>
              </w:rPr>
            </w:pPr>
            <w:r w:rsidRPr="00CE2045">
              <w:rPr>
                <w:rFonts w:ascii="Calibri" w:hAnsi="Calibri"/>
              </w:rPr>
              <w:t>Assessment carried out by:</w:t>
            </w:r>
            <w:r>
              <w:rPr>
                <w:rFonts w:ascii="Calibri" w:hAnsi="Calibri"/>
              </w:rPr>
              <w:t xml:space="preserve"> Kerry Hayns</w:t>
            </w:r>
          </w:p>
        </w:tc>
      </w:tr>
      <w:tr w:rsidR="00F02CFD" w:rsidRPr="00CE2045" w14:paraId="63D8B41A" w14:textId="77777777" w:rsidTr="000D5B19">
        <w:trPr>
          <w:trHeight w:val="707"/>
        </w:trPr>
        <w:tc>
          <w:tcPr>
            <w:tcW w:w="9651" w:type="dxa"/>
            <w:gridSpan w:val="4"/>
          </w:tcPr>
          <w:p w14:paraId="25A6F5DC" w14:textId="7962A3B2" w:rsidR="00F02CFD" w:rsidRDefault="00F02CFD" w:rsidP="00EB4F58">
            <w:pPr>
              <w:pStyle w:val="ListParagraph"/>
              <w:ind w:left="0"/>
              <w:rPr>
                <w:rFonts w:ascii="Calibri" w:hAnsi="Calibri"/>
              </w:rPr>
            </w:pPr>
            <w:r w:rsidRPr="00CE2045">
              <w:rPr>
                <w:rFonts w:ascii="Calibri" w:hAnsi="Calibri"/>
              </w:rPr>
              <w:t>Date of next review</w:t>
            </w:r>
          </w:p>
          <w:p w14:paraId="4BAA9B3C" w14:textId="2C9FFB06" w:rsidR="00F02CFD" w:rsidRPr="00CE2045" w:rsidRDefault="00F02CFD" w:rsidP="00EB4F58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Termly</w:t>
            </w:r>
          </w:p>
        </w:tc>
      </w:tr>
      <w:tr w:rsidR="00F02CFD" w:rsidRPr="00CE2045" w14:paraId="550AFC7D" w14:textId="77777777" w:rsidTr="0086002F">
        <w:tc>
          <w:tcPr>
            <w:tcW w:w="1552" w:type="dxa"/>
          </w:tcPr>
          <w:p w14:paraId="0B822BC1" w14:textId="77777777" w:rsidR="00F02CFD" w:rsidRPr="00CE2045" w:rsidRDefault="00F02CFD" w:rsidP="00EB4F58">
            <w:pPr>
              <w:pStyle w:val="ListParagraph"/>
              <w:ind w:left="0"/>
              <w:rPr>
                <w:rFonts w:ascii="Calibri" w:hAnsi="Calibri"/>
              </w:rPr>
            </w:pPr>
            <w:r w:rsidRPr="00CE2045">
              <w:rPr>
                <w:rFonts w:ascii="Calibri" w:hAnsi="Calibri"/>
              </w:rPr>
              <w:t>What are the Hazards?</w:t>
            </w:r>
          </w:p>
        </w:tc>
        <w:tc>
          <w:tcPr>
            <w:tcW w:w="1232" w:type="dxa"/>
          </w:tcPr>
          <w:p w14:paraId="1BD54A95" w14:textId="77777777" w:rsidR="00F02CFD" w:rsidRPr="00CE2045" w:rsidRDefault="00F02CFD" w:rsidP="00EB4F58">
            <w:pPr>
              <w:pStyle w:val="ListParagraph"/>
              <w:ind w:left="0"/>
              <w:rPr>
                <w:rFonts w:ascii="Calibri" w:hAnsi="Calibri"/>
              </w:rPr>
            </w:pPr>
            <w:r w:rsidRPr="00CE2045">
              <w:rPr>
                <w:rFonts w:ascii="Calibri" w:hAnsi="Calibri"/>
              </w:rPr>
              <w:t>Who might be harmed</w:t>
            </w:r>
          </w:p>
        </w:tc>
        <w:tc>
          <w:tcPr>
            <w:tcW w:w="3247" w:type="dxa"/>
          </w:tcPr>
          <w:p w14:paraId="609AE3D5" w14:textId="77777777" w:rsidR="00F02CFD" w:rsidRPr="00CE2045" w:rsidRDefault="00F02CFD" w:rsidP="00EB4F58">
            <w:pPr>
              <w:pStyle w:val="ListParagraph"/>
              <w:ind w:left="0"/>
              <w:rPr>
                <w:rFonts w:ascii="Calibri" w:hAnsi="Calibri"/>
              </w:rPr>
            </w:pPr>
            <w:r w:rsidRPr="00CE2045">
              <w:rPr>
                <w:rFonts w:ascii="Calibri" w:hAnsi="Calibri"/>
              </w:rPr>
              <w:t>What are you already doing to control the risks?</w:t>
            </w:r>
          </w:p>
        </w:tc>
        <w:tc>
          <w:tcPr>
            <w:tcW w:w="3620" w:type="dxa"/>
          </w:tcPr>
          <w:p w14:paraId="31235AF1" w14:textId="6D1C989E" w:rsidR="00F02CFD" w:rsidRPr="00CE2045" w:rsidRDefault="00F02CFD" w:rsidP="00EB4F58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Comments</w:t>
            </w:r>
          </w:p>
        </w:tc>
      </w:tr>
      <w:tr w:rsidR="00F02CFD" w:rsidRPr="005E3841" w14:paraId="22079EEC" w14:textId="77777777" w:rsidTr="0086002F">
        <w:tc>
          <w:tcPr>
            <w:tcW w:w="1552" w:type="dxa"/>
          </w:tcPr>
          <w:p w14:paraId="7FDFF367" w14:textId="59FF90B9" w:rsidR="00F02CFD" w:rsidRPr="005E3841" w:rsidRDefault="00F02CFD" w:rsidP="00043A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Toys</w:t>
            </w:r>
          </w:p>
        </w:tc>
        <w:tc>
          <w:tcPr>
            <w:tcW w:w="1232" w:type="dxa"/>
          </w:tcPr>
          <w:p w14:paraId="714ADF8D" w14:textId="77777777" w:rsidR="00F02CFD" w:rsidRPr="005E3841" w:rsidRDefault="00F02CFD" w:rsidP="00F02CFD">
            <w:pPr>
              <w:pStyle w:val="ListParagraph"/>
              <w:ind w:left="0"/>
              <w:rPr>
                <w:rFonts w:ascii="Calibri" w:hAnsi="Calibri"/>
              </w:rPr>
            </w:pPr>
            <w:r w:rsidRPr="005E3841">
              <w:rPr>
                <w:rFonts w:ascii="Calibri" w:hAnsi="Calibri"/>
              </w:rPr>
              <w:t>Client</w:t>
            </w:r>
          </w:p>
          <w:p w14:paraId="1F15268B" w14:textId="77777777" w:rsidR="00F02CFD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4D89A742" w14:textId="7B033655" w:rsidR="00F02CFD" w:rsidRPr="005E3841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Therapist</w:t>
            </w:r>
          </w:p>
        </w:tc>
        <w:tc>
          <w:tcPr>
            <w:tcW w:w="3247" w:type="dxa"/>
          </w:tcPr>
          <w:p w14:paraId="66002C9D" w14:textId="2FDE9268" w:rsidR="00F02CFD" w:rsidRPr="00F02CFD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  <w:r w:rsidRPr="00F02CFD">
              <w:rPr>
                <w:rFonts w:ascii="Calibri" w:hAnsi="Calibri"/>
              </w:rPr>
              <w:t xml:space="preserve">Toys are stored at an appropriate height for children </w:t>
            </w:r>
          </w:p>
          <w:p w14:paraId="08A35AE7" w14:textId="7DE30F74" w:rsidR="00F02CFD" w:rsidRPr="00F02CFD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0AD4D68C" w14:textId="20F5591A" w:rsidR="00F02CFD" w:rsidRPr="00F02CFD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  <w:r w:rsidRPr="00F02CFD">
              <w:rPr>
                <w:rFonts w:ascii="Calibri" w:hAnsi="Calibri"/>
              </w:rPr>
              <w:t>Toys are cleaned after each session</w:t>
            </w:r>
          </w:p>
          <w:p w14:paraId="7F67F88F" w14:textId="52B7760B" w:rsidR="00F02CFD" w:rsidRPr="00F02CFD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7FBBE27C" w14:textId="77777777" w:rsidR="0086002F" w:rsidRDefault="0086002F" w:rsidP="00043A8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633853A5" w14:textId="523CC0C3" w:rsidR="00F02CFD" w:rsidRPr="00F02CFD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  <w:r w:rsidRPr="00F02CFD">
              <w:rPr>
                <w:rFonts w:ascii="Calibri" w:hAnsi="Calibri"/>
              </w:rPr>
              <w:t xml:space="preserve">Children are observed at all times, and if causing harm to self or others </w:t>
            </w:r>
            <w:proofErr w:type="spellStart"/>
            <w:proofErr w:type="gramStart"/>
            <w:r w:rsidRPr="00F02CFD">
              <w:rPr>
                <w:rFonts w:ascii="Calibri" w:hAnsi="Calibri"/>
              </w:rPr>
              <w:t>eg</w:t>
            </w:r>
            <w:proofErr w:type="spellEnd"/>
            <w:proofErr w:type="gramEnd"/>
            <w:r w:rsidRPr="00F02CFD">
              <w:rPr>
                <w:rFonts w:ascii="Calibri" w:hAnsi="Calibri"/>
              </w:rPr>
              <w:t xml:space="preserve"> with scissors will be stopped</w:t>
            </w:r>
          </w:p>
          <w:p w14:paraId="1AA81B00" w14:textId="3E208925" w:rsidR="00F02CFD" w:rsidRPr="00F02CFD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013A287C" w14:textId="36CA3794" w:rsidR="00F02CFD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  <w:r w:rsidRPr="00F02CFD">
              <w:rPr>
                <w:rFonts w:ascii="Calibri" w:hAnsi="Calibri"/>
              </w:rPr>
              <w:t>Broken toys are removed from play, immediately and toys are checked termly for any damage</w:t>
            </w:r>
          </w:p>
          <w:p w14:paraId="06C2FC17" w14:textId="014DB13C" w:rsidR="00F02CFD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1C950B16" w14:textId="363D6314" w:rsidR="00F02CFD" w:rsidRPr="00F02CFD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Separate toys are supplied for outside use. Consent will be sought on an individual basis for children that express a wish to play outside</w:t>
            </w:r>
            <w:r w:rsidR="0086002F">
              <w:rPr>
                <w:rFonts w:ascii="Calibri" w:hAnsi="Calibri"/>
              </w:rPr>
              <w:t>.</w:t>
            </w:r>
          </w:p>
          <w:p w14:paraId="2AF99B2B" w14:textId="44C29C55" w:rsidR="00F02CFD" w:rsidRPr="00F02CFD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696BE1B9" w14:textId="578CB766" w:rsidR="00F02CFD" w:rsidRPr="00F02CFD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  <w:r w:rsidRPr="00F02CFD">
              <w:rPr>
                <w:rFonts w:ascii="Calibri" w:hAnsi="Calibri"/>
              </w:rPr>
              <w:t xml:space="preserve">Consent is sought on an individual basis if supplying additional equipment </w:t>
            </w:r>
            <w:proofErr w:type="spellStart"/>
            <w:proofErr w:type="gramStart"/>
            <w:r w:rsidRPr="00F02CFD">
              <w:rPr>
                <w:rFonts w:ascii="Calibri" w:hAnsi="Calibri"/>
              </w:rPr>
              <w:t>eg</w:t>
            </w:r>
            <w:proofErr w:type="spellEnd"/>
            <w:proofErr w:type="gramEnd"/>
            <w:r w:rsidRPr="00F02CFD">
              <w:rPr>
                <w:rFonts w:ascii="Calibri" w:hAnsi="Calibri"/>
              </w:rPr>
              <w:t xml:space="preserve"> food for play.</w:t>
            </w:r>
          </w:p>
          <w:p w14:paraId="34E27E19" w14:textId="04575BBF" w:rsidR="00F02CFD" w:rsidRPr="003932E9" w:rsidRDefault="00F02CFD" w:rsidP="00043A8D">
            <w:pPr>
              <w:pStyle w:val="ListParagraph"/>
              <w:ind w:left="0"/>
              <w:rPr>
                <w:rFonts w:ascii="Calibri" w:hAnsi="Calibri"/>
                <w:b/>
                <w:bCs/>
              </w:rPr>
            </w:pPr>
          </w:p>
        </w:tc>
        <w:tc>
          <w:tcPr>
            <w:tcW w:w="3620" w:type="dxa"/>
          </w:tcPr>
          <w:p w14:paraId="56EC89AB" w14:textId="77777777" w:rsidR="00F02CFD" w:rsidRDefault="00F02CFD" w:rsidP="00043A8D">
            <w:pPr>
              <w:rPr>
                <w:rFonts w:ascii="Calibri" w:hAnsi="Calibri"/>
              </w:rPr>
            </w:pPr>
          </w:p>
          <w:p w14:paraId="485CB9C0" w14:textId="77777777" w:rsidR="0086002F" w:rsidRDefault="0086002F" w:rsidP="00043A8D">
            <w:pPr>
              <w:rPr>
                <w:rFonts w:ascii="Calibri" w:hAnsi="Calibri"/>
              </w:rPr>
            </w:pPr>
          </w:p>
          <w:p w14:paraId="7518C130" w14:textId="77777777" w:rsidR="0086002F" w:rsidRDefault="0086002F" w:rsidP="00043A8D">
            <w:pPr>
              <w:rPr>
                <w:rFonts w:ascii="Calibri" w:hAnsi="Calibri"/>
              </w:rPr>
            </w:pPr>
          </w:p>
          <w:p w14:paraId="190AE696" w14:textId="77777777" w:rsidR="0086002F" w:rsidRDefault="0086002F" w:rsidP="00043A8D">
            <w:pPr>
              <w:rPr>
                <w:rFonts w:ascii="Calibri" w:hAnsi="Calibri"/>
              </w:rPr>
            </w:pPr>
          </w:p>
          <w:p w14:paraId="700C46DE" w14:textId="75780955" w:rsidR="0086002F" w:rsidRPr="005E3841" w:rsidRDefault="0086002F" w:rsidP="00043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PMVA training will be used if the child is dysregulated and is putting themselves or others at further risk. Any physical contact is recorded.</w:t>
            </w:r>
          </w:p>
        </w:tc>
      </w:tr>
      <w:tr w:rsidR="00F02CFD" w:rsidRPr="005E3841" w14:paraId="0EBEC7B6" w14:textId="77777777" w:rsidTr="0086002F">
        <w:tc>
          <w:tcPr>
            <w:tcW w:w="1552" w:type="dxa"/>
          </w:tcPr>
          <w:p w14:paraId="10EA8877" w14:textId="29C7C056" w:rsidR="00F02CFD" w:rsidRDefault="00F02CFD" w:rsidP="00043A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Lighting</w:t>
            </w:r>
          </w:p>
        </w:tc>
        <w:tc>
          <w:tcPr>
            <w:tcW w:w="1232" w:type="dxa"/>
          </w:tcPr>
          <w:p w14:paraId="2BBD304F" w14:textId="77777777" w:rsidR="00F02CFD" w:rsidRDefault="00F02CFD" w:rsidP="00F02CFD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Client</w:t>
            </w:r>
          </w:p>
          <w:p w14:paraId="13F31407" w14:textId="77777777" w:rsidR="00F02CFD" w:rsidRDefault="00F02CFD" w:rsidP="00F02CF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6F541566" w14:textId="77777777" w:rsidR="00F02CFD" w:rsidRDefault="00F02CFD" w:rsidP="00F02CFD">
            <w:pPr>
              <w:pStyle w:val="ListParagraph"/>
              <w:ind w:left="0"/>
              <w:rPr>
                <w:rFonts w:ascii="Calibri" w:hAnsi="Calibri"/>
              </w:rPr>
            </w:pPr>
            <w:r w:rsidRPr="005E3841">
              <w:rPr>
                <w:rFonts w:ascii="Calibri" w:hAnsi="Calibri"/>
              </w:rPr>
              <w:t>Therapist</w:t>
            </w:r>
          </w:p>
          <w:p w14:paraId="07C5E77D" w14:textId="77777777" w:rsidR="00F02CFD" w:rsidRPr="005E3841" w:rsidRDefault="00F02CFD" w:rsidP="00F02CF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4E4E5C95" w14:textId="77777777" w:rsidR="00F02CFD" w:rsidRDefault="00F02CFD" w:rsidP="00F02CFD">
            <w:pPr>
              <w:pStyle w:val="ListParagraph"/>
              <w:ind w:left="0"/>
              <w:rPr>
                <w:rFonts w:ascii="Calibri" w:hAnsi="Calibri"/>
              </w:rPr>
            </w:pPr>
            <w:proofErr w:type="gramStart"/>
            <w:r w:rsidRPr="005E3841">
              <w:rPr>
                <w:rFonts w:ascii="Calibri" w:hAnsi="Calibri"/>
              </w:rPr>
              <w:t>Clients</w:t>
            </w:r>
            <w:proofErr w:type="gramEnd"/>
            <w:r w:rsidRPr="005E3841">
              <w:rPr>
                <w:rFonts w:ascii="Calibri" w:hAnsi="Calibri"/>
              </w:rPr>
              <w:t xml:space="preserve"> family</w:t>
            </w:r>
          </w:p>
          <w:p w14:paraId="1081E518" w14:textId="77777777" w:rsidR="00F02CFD" w:rsidRPr="005E3841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3247" w:type="dxa"/>
          </w:tcPr>
          <w:p w14:paraId="0B23F283" w14:textId="115F8530" w:rsidR="00F02CFD" w:rsidRPr="00F02CFD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  <w:r w:rsidRPr="00F02CFD">
              <w:rPr>
                <w:rFonts w:ascii="Calibri" w:hAnsi="Calibri"/>
              </w:rPr>
              <w:t xml:space="preserve">Lightbulbs will be replaced </w:t>
            </w:r>
            <w:r w:rsidR="0086002F">
              <w:rPr>
                <w:rFonts w:ascii="Calibri" w:hAnsi="Calibri"/>
              </w:rPr>
              <w:t>immediately.</w:t>
            </w:r>
          </w:p>
          <w:p w14:paraId="1CB079EC" w14:textId="77777777" w:rsidR="00F02CFD" w:rsidRPr="00F02CFD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623E9578" w14:textId="35DE936B" w:rsidR="00F02CFD" w:rsidRPr="00F02CFD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  <w:r w:rsidRPr="00F02CFD">
              <w:rPr>
                <w:rFonts w:ascii="Calibri" w:hAnsi="Calibri"/>
              </w:rPr>
              <w:t>Outdoor lighting has been supplied for the winter nights</w:t>
            </w:r>
          </w:p>
        </w:tc>
        <w:tc>
          <w:tcPr>
            <w:tcW w:w="3620" w:type="dxa"/>
          </w:tcPr>
          <w:p w14:paraId="15F90EF0" w14:textId="77777777" w:rsidR="00F02CFD" w:rsidRPr="005E3841" w:rsidRDefault="00F02CFD" w:rsidP="00043A8D">
            <w:pPr>
              <w:rPr>
                <w:rFonts w:ascii="Calibri" w:hAnsi="Calibri"/>
              </w:rPr>
            </w:pPr>
          </w:p>
        </w:tc>
      </w:tr>
      <w:tr w:rsidR="00F02CFD" w:rsidRPr="005E3841" w14:paraId="6A0D3AC3" w14:textId="77777777" w:rsidTr="0086002F">
        <w:tc>
          <w:tcPr>
            <w:tcW w:w="1552" w:type="dxa"/>
          </w:tcPr>
          <w:p w14:paraId="02E4E4D5" w14:textId="4A457C81" w:rsidR="00F02CFD" w:rsidRDefault="00F02CFD" w:rsidP="00043A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Climbing</w:t>
            </w:r>
          </w:p>
        </w:tc>
        <w:tc>
          <w:tcPr>
            <w:tcW w:w="1232" w:type="dxa"/>
          </w:tcPr>
          <w:p w14:paraId="52C0A84A" w14:textId="54B64509" w:rsidR="0086002F" w:rsidRDefault="0086002F" w:rsidP="0086002F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Client</w:t>
            </w:r>
          </w:p>
          <w:p w14:paraId="6F8340BC" w14:textId="19575DAB" w:rsidR="0086002F" w:rsidRDefault="0086002F" w:rsidP="0086002F">
            <w:pPr>
              <w:pStyle w:val="ListParagraph"/>
              <w:ind w:left="0"/>
              <w:rPr>
                <w:rFonts w:ascii="Calibri" w:hAnsi="Calibri"/>
              </w:rPr>
            </w:pPr>
          </w:p>
          <w:p w14:paraId="47B115DA" w14:textId="7953DEFC" w:rsidR="0086002F" w:rsidRDefault="0086002F" w:rsidP="0086002F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Therapist</w:t>
            </w:r>
          </w:p>
          <w:p w14:paraId="222B6D2A" w14:textId="77777777" w:rsidR="00F02CFD" w:rsidRPr="005E3841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3247" w:type="dxa"/>
          </w:tcPr>
          <w:p w14:paraId="79CCB9D7" w14:textId="77777777" w:rsidR="00F02CFD" w:rsidRPr="0086002F" w:rsidRDefault="0086002F" w:rsidP="00043A8D">
            <w:pPr>
              <w:pStyle w:val="ListParagraph"/>
              <w:ind w:left="0"/>
              <w:rPr>
                <w:rFonts w:ascii="Calibri" w:hAnsi="Calibri"/>
              </w:rPr>
            </w:pPr>
            <w:r w:rsidRPr="0086002F">
              <w:rPr>
                <w:rFonts w:ascii="Calibri" w:hAnsi="Calibri"/>
              </w:rPr>
              <w:t xml:space="preserve">Clients do sometimes climb onto the chairs, or table. </w:t>
            </w:r>
          </w:p>
          <w:p w14:paraId="7707970F" w14:textId="281BFC99" w:rsidR="0086002F" w:rsidRPr="003932E9" w:rsidRDefault="0086002F" w:rsidP="00043A8D">
            <w:pPr>
              <w:pStyle w:val="ListParagraph"/>
              <w:ind w:left="0"/>
              <w:rPr>
                <w:rFonts w:ascii="Calibri" w:hAnsi="Calibri"/>
                <w:b/>
                <w:bCs/>
              </w:rPr>
            </w:pPr>
            <w:r w:rsidRPr="0086002F">
              <w:rPr>
                <w:rFonts w:ascii="Calibri" w:hAnsi="Calibri"/>
              </w:rPr>
              <w:t xml:space="preserve">They are fully supervised when doing so, and if believed to be at </w:t>
            </w:r>
            <w:r w:rsidRPr="0086002F">
              <w:rPr>
                <w:rFonts w:ascii="Calibri" w:hAnsi="Calibri"/>
              </w:rPr>
              <w:lastRenderedPageBreak/>
              <w:t>risk will be stopped and encouraged to get down.</w:t>
            </w:r>
            <w:r>
              <w:rPr>
                <w:rFonts w:ascii="Calibri" w:hAnsi="Calibri"/>
                <w:b/>
                <w:bCs/>
              </w:rPr>
              <w:t xml:space="preserve"> </w:t>
            </w:r>
          </w:p>
        </w:tc>
        <w:tc>
          <w:tcPr>
            <w:tcW w:w="3620" w:type="dxa"/>
          </w:tcPr>
          <w:p w14:paraId="793B1122" w14:textId="21C53F4C" w:rsidR="00F02CFD" w:rsidRPr="005E3841" w:rsidRDefault="0086002F" w:rsidP="00043A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Physical contact will be avoided where possible. In the event that physical contact is required then this will be recorded.</w:t>
            </w:r>
          </w:p>
        </w:tc>
      </w:tr>
      <w:tr w:rsidR="00F02CFD" w:rsidRPr="005E3841" w14:paraId="7AC2B9DE" w14:textId="77777777" w:rsidTr="0086002F">
        <w:tc>
          <w:tcPr>
            <w:tcW w:w="1552" w:type="dxa"/>
          </w:tcPr>
          <w:p w14:paraId="47A2AE72" w14:textId="089A8845" w:rsidR="00F02CFD" w:rsidRDefault="00F02CFD" w:rsidP="00F02C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Spread of Virus/Infection</w:t>
            </w:r>
          </w:p>
        </w:tc>
        <w:tc>
          <w:tcPr>
            <w:tcW w:w="1232" w:type="dxa"/>
          </w:tcPr>
          <w:p w14:paraId="35ECF54B" w14:textId="0E08DD7B" w:rsidR="00F02CFD" w:rsidRDefault="00F02CFD" w:rsidP="00F02CFD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Client</w:t>
            </w:r>
          </w:p>
          <w:p w14:paraId="05258098" w14:textId="77777777" w:rsidR="00F02CFD" w:rsidRDefault="00F02CFD" w:rsidP="00F02CF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19AAF43F" w14:textId="0AC2F095" w:rsidR="00F02CFD" w:rsidRDefault="00F02CFD" w:rsidP="00F02CFD">
            <w:pPr>
              <w:pStyle w:val="ListParagraph"/>
              <w:ind w:left="0"/>
              <w:rPr>
                <w:rFonts w:ascii="Calibri" w:hAnsi="Calibri"/>
              </w:rPr>
            </w:pPr>
            <w:r w:rsidRPr="005E3841">
              <w:rPr>
                <w:rFonts w:ascii="Calibri" w:hAnsi="Calibri"/>
              </w:rPr>
              <w:t>Therapist</w:t>
            </w:r>
          </w:p>
          <w:p w14:paraId="739441CB" w14:textId="77777777" w:rsidR="00F02CFD" w:rsidRPr="005E3841" w:rsidRDefault="00F02CFD" w:rsidP="00F02CF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4E68D819" w14:textId="19ACF565" w:rsidR="00F02CFD" w:rsidRDefault="00F02CFD" w:rsidP="00F02CFD">
            <w:pPr>
              <w:pStyle w:val="ListParagraph"/>
              <w:ind w:left="0"/>
              <w:rPr>
                <w:rFonts w:ascii="Calibri" w:hAnsi="Calibri"/>
              </w:rPr>
            </w:pPr>
            <w:proofErr w:type="gramStart"/>
            <w:r w:rsidRPr="005E3841">
              <w:rPr>
                <w:rFonts w:ascii="Calibri" w:hAnsi="Calibri"/>
              </w:rPr>
              <w:t>Clients</w:t>
            </w:r>
            <w:proofErr w:type="gramEnd"/>
            <w:r w:rsidRPr="005E3841">
              <w:rPr>
                <w:rFonts w:ascii="Calibri" w:hAnsi="Calibri"/>
              </w:rPr>
              <w:t xml:space="preserve"> family</w:t>
            </w:r>
          </w:p>
          <w:p w14:paraId="1B4EE5DB" w14:textId="77777777" w:rsidR="00F02CFD" w:rsidRPr="005E3841" w:rsidRDefault="00F02CFD" w:rsidP="00F02CF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27370E4D" w14:textId="3CD4C4F2" w:rsidR="00F02CFD" w:rsidRDefault="00F02CFD" w:rsidP="00F02CFD">
            <w:pPr>
              <w:pStyle w:val="ListParagraph"/>
              <w:ind w:left="0"/>
              <w:rPr>
                <w:rFonts w:ascii="Calibri" w:hAnsi="Calibri"/>
              </w:rPr>
            </w:pPr>
            <w:proofErr w:type="gramStart"/>
            <w:r w:rsidRPr="005E3841">
              <w:rPr>
                <w:rFonts w:ascii="Calibri" w:hAnsi="Calibri"/>
              </w:rPr>
              <w:t>Therapists</w:t>
            </w:r>
            <w:proofErr w:type="gramEnd"/>
            <w:r w:rsidRPr="005E3841">
              <w:rPr>
                <w:rFonts w:ascii="Calibri" w:hAnsi="Calibri"/>
              </w:rPr>
              <w:t xml:space="preserve"> family</w:t>
            </w:r>
          </w:p>
          <w:p w14:paraId="49944F35" w14:textId="77777777" w:rsidR="00F02CFD" w:rsidRPr="005E3841" w:rsidRDefault="00F02CFD" w:rsidP="00F02CF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470B3583" w14:textId="700297FF" w:rsidR="00F02CFD" w:rsidRPr="005E3841" w:rsidRDefault="00F02CFD" w:rsidP="00F02CFD">
            <w:pPr>
              <w:pStyle w:val="ListParagraph"/>
              <w:ind w:left="0"/>
              <w:rPr>
                <w:rFonts w:ascii="Calibri" w:hAnsi="Calibri"/>
              </w:rPr>
            </w:pPr>
            <w:r w:rsidRPr="005E3841">
              <w:rPr>
                <w:rFonts w:ascii="Calibri" w:hAnsi="Calibri"/>
              </w:rPr>
              <w:t>Wider community</w:t>
            </w:r>
            <w:r w:rsidRPr="005E3841">
              <w:rPr>
                <w:rFonts w:ascii="Calibri" w:hAnsi="Calibri"/>
              </w:rPr>
              <w:t xml:space="preserve"> </w:t>
            </w:r>
          </w:p>
        </w:tc>
        <w:tc>
          <w:tcPr>
            <w:tcW w:w="3247" w:type="dxa"/>
          </w:tcPr>
          <w:p w14:paraId="33FBE942" w14:textId="60111D35" w:rsidR="00F02CFD" w:rsidRPr="0086002F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  <w:r w:rsidRPr="0086002F">
              <w:rPr>
                <w:rFonts w:ascii="Calibri" w:hAnsi="Calibri"/>
              </w:rPr>
              <w:t>Clients and therapists clean their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86002F">
              <w:rPr>
                <w:rFonts w:ascii="Calibri" w:hAnsi="Calibri"/>
              </w:rPr>
              <w:t>hands on starting and ending sessions</w:t>
            </w:r>
          </w:p>
          <w:p w14:paraId="747CC6E8" w14:textId="77777777" w:rsidR="00F02CFD" w:rsidRPr="0086002F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79C079D9" w14:textId="48C3CE2D" w:rsidR="00F02CFD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  <w:r w:rsidRPr="0086002F">
              <w:rPr>
                <w:rFonts w:ascii="Calibri" w:hAnsi="Calibri"/>
              </w:rPr>
              <w:t>Toys are cleaned after each session</w:t>
            </w:r>
          </w:p>
          <w:p w14:paraId="1AC96CFE" w14:textId="3C66FB2E" w:rsidR="0086002F" w:rsidRDefault="0086002F" w:rsidP="00043A8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55BEE24F" w14:textId="49FEC36B" w:rsidR="0086002F" w:rsidRDefault="0086002F" w:rsidP="00043A8D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room is ventilated between clients</w:t>
            </w:r>
          </w:p>
          <w:p w14:paraId="4D9BB1EB" w14:textId="69055A3D" w:rsidR="0086002F" w:rsidRDefault="0086002F" w:rsidP="00043A8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454F7711" w14:textId="77777777" w:rsidR="0086002F" w:rsidRPr="005E3841" w:rsidRDefault="0086002F" w:rsidP="0086002F">
            <w:pPr>
              <w:pStyle w:val="ListParagraph"/>
              <w:ind w:left="0"/>
              <w:rPr>
                <w:rFonts w:ascii="Calibri" w:hAnsi="Calibri"/>
              </w:rPr>
            </w:pPr>
            <w:r w:rsidRPr="005E3841">
              <w:rPr>
                <w:rFonts w:ascii="Calibri" w:hAnsi="Calibri"/>
              </w:rPr>
              <w:t>Tissues are provided for single use and disposed of in a lidded bin.</w:t>
            </w:r>
          </w:p>
          <w:p w14:paraId="35EEAFD3" w14:textId="77777777" w:rsidR="00F02CFD" w:rsidRPr="0086002F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4BCDC885" w14:textId="77777777" w:rsidR="00F02CFD" w:rsidRPr="0086002F" w:rsidRDefault="00F02CFD" w:rsidP="00043A8D">
            <w:pPr>
              <w:pStyle w:val="ListParagraph"/>
              <w:ind w:left="0"/>
              <w:rPr>
                <w:rFonts w:ascii="Calibri" w:hAnsi="Calibri"/>
              </w:rPr>
            </w:pPr>
            <w:r w:rsidRPr="0086002F">
              <w:rPr>
                <w:rFonts w:ascii="Calibri" w:hAnsi="Calibri"/>
              </w:rPr>
              <w:t xml:space="preserve">Clients are not allowed to attend if </w:t>
            </w:r>
            <w:proofErr w:type="spellStart"/>
            <w:proofErr w:type="gramStart"/>
            <w:r w:rsidRPr="0086002F">
              <w:rPr>
                <w:rFonts w:ascii="Calibri" w:hAnsi="Calibri"/>
              </w:rPr>
              <w:t>ill,and</w:t>
            </w:r>
            <w:proofErr w:type="spellEnd"/>
            <w:proofErr w:type="gramEnd"/>
            <w:r w:rsidRPr="0086002F">
              <w:rPr>
                <w:rFonts w:ascii="Calibri" w:hAnsi="Calibri"/>
              </w:rPr>
              <w:t xml:space="preserve"> have to be clear of a sickness bug for 24 hours</w:t>
            </w:r>
          </w:p>
          <w:p w14:paraId="7F5DE3BF" w14:textId="77777777" w:rsidR="0086002F" w:rsidRPr="0086002F" w:rsidRDefault="0086002F" w:rsidP="00043A8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1410C439" w14:textId="18D89B20" w:rsidR="0086002F" w:rsidRPr="003932E9" w:rsidRDefault="0086002F" w:rsidP="00043A8D">
            <w:pPr>
              <w:pStyle w:val="ListParagraph"/>
              <w:ind w:left="0"/>
              <w:rPr>
                <w:rFonts w:ascii="Calibri" w:hAnsi="Calibri"/>
                <w:b/>
                <w:bCs/>
              </w:rPr>
            </w:pPr>
            <w:r w:rsidRPr="0086002F">
              <w:rPr>
                <w:rFonts w:ascii="Calibri" w:hAnsi="Calibri"/>
              </w:rPr>
              <w:t>The therapist will cancel a session if unwell</w:t>
            </w:r>
            <w:r>
              <w:rPr>
                <w:rFonts w:ascii="Calibri" w:hAnsi="Calibri"/>
                <w:b/>
                <w:bCs/>
              </w:rPr>
              <w:t xml:space="preserve">. </w:t>
            </w:r>
          </w:p>
        </w:tc>
        <w:tc>
          <w:tcPr>
            <w:tcW w:w="3620" w:type="dxa"/>
          </w:tcPr>
          <w:p w14:paraId="62448C2E" w14:textId="77777777" w:rsidR="00F02CFD" w:rsidRPr="005E3841" w:rsidRDefault="00F02CFD" w:rsidP="00043A8D">
            <w:pPr>
              <w:rPr>
                <w:rFonts w:ascii="Calibri" w:hAnsi="Calibri"/>
              </w:rPr>
            </w:pPr>
          </w:p>
        </w:tc>
      </w:tr>
      <w:tr w:rsidR="0086002F" w:rsidRPr="005E3841" w14:paraId="0908FD58" w14:textId="77777777" w:rsidTr="0086002F">
        <w:tc>
          <w:tcPr>
            <w:tcW w:w="1552" w:type="dxa"/>
          </w:tcPr>
          <w:p w14:paraId="5634C4E9" w14:textId="714266CC" w:rsidR="0086002F" w:rsidRDefault="0086002F" w:rsidP="00F02CF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Toilet</w:t>
            </w:r>
          </w:p>
        </w:tc>
        <w:tc>
          <w:tcPr>
            <w:tcW w:w="1232" w:type="dxa"/>
          </w:tcPr>
          <w:p w14:paraId="06D19B7C" w14:textId="77777777" w:rsidR="0086002F" w:rsidRDefault="0086002F" w:rsidP="0086002F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Client</w:t>
            </w:r>
          </w:p>
          <w:p w14:paraId="32469E7E" w14:textId="77777777" w:rsidR="0086002F" w:rsidRDefault="0086002F" w:rsidP="0086002F">
            <w:pPr>
              <w:pStyle w:val="ListParagraph"/>
              <w:ind w:left="0"/>
              <w:rPr>
                <w:rFonts w:ascii="Calibri" w:hAnsi="Calibri"/>
              </w:rPr>
            </w:pPr>
          </w:p>
          <w:p w14:paraId="5A3B1553" w14:textId="77777777" w:rsidR="0086002F" w:rsidRDefault="0086002F" w:rsidP="0086002F">
            <w:pPr>
              <w:pStyle w:val="ListParagraph"/>
              <w:ind w:left="0"/>
              <w:rPr>
                <w:rFonts w:ascii="Calibri" w:hAnsi="Calibri"/>
              </w:rPr>
            </w:pPr>
            <w:r w:rsidRPr="005E3841">
              <w:rPr>
                <w:rFonts w:ascii="Calibri" w:hAnsi="Calibri"/>
              </w:rPr>
              <w:t>Therapist</w:t>
            </w:r>
          </w:p>
          <w:p w14:paraId="27ADEAEB" w14:textId="77777777" w:rsidR="0086002F" w:rsidRPr="005E3841" w:rsidRDefault="0086002F" w:rsidP="0086002F">
            <w:pPr>
              <w:pStyle w:val="ListParagraph"/>
              <w:ind w:left="0"/>
              <w:rPr>
                <w:rFonts w:ascii="Calibri" w:hAnsi="Calibri"/>
              </w:rPr>
            </w:pPr>
          </w:p>
          <w:p w14:paraId="561A0413" w14:textId="77777777" w:rsidR="0086002F" w:rsidRDefault="0086002F" w:rsidP="0086002F">
            <w:pPr>
              <w:pStyle w:val="ListParagraph"/>
              <w:ind w:left="0"/>
              <w:rPr>
                <w:rFonts w:ascii="Calibri" w:hAnsi="Calibri"/>
              </w:rPr>
            </w:pPr>
            <w:proofErr w:type="gramStart"/>
            <w:r w:rsidRPr="005E3841">
              <w:rPr>
                <w:rFonts w:ascii="Calibri" w:hAnsi="Calibri"/>
              </w:rPr>
              <w:t>Clients</w:t>
            </w:r>
            <w:proofErr w:type="gramEnd"/>
            <w:r w:rsidRPr="005E3841">
              <w:rPr>
                <w:rFonts w:ascii="Calibri" w:hAnsi="Calibri"/>
              </w:rPr>
              <w:t xml:space="preserve"> family</w:t>
            </w:r>
          </w:p>
          <w:p w14:paraId="4173011A" w14:textId="77777777" w:rsidR="0086002F" w:rsidRDefault="0086002F" w:rsidP="00F02CFD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3247" w:type="dxa"/>
          </w:tcPr>
          <w:p w14:paraId="413BE7C2" w14:textId="77777777" w:rsidR="0086002F" w:rsidRDefault="0086002F" w:rsidP="00043A8D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toilet is available for the use of clients. This is cleaned at the start of each session. </w:t>
            </w:r>
          </w:p>
          <w:p w14:paraId="3CBC3718" w14:textId="77777777" w:rsidR="0086002F" w:rsidRDefault="0086002F" w:rsidP="00043A8D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Each client is supplied with their own hand towel</w:t>
            </w:r>
          </w:p>
          <w:p w14:paraId="0E1F1BFD" w14:textId="77777777" w:rsidR="0086002F" w:rsidRDefault="0086002F" w:rsidP="00043A8D">
            <w:pPr>
              <w:pStyle w:val="ListParagraph"/>
              <w:ind w:left="0"/>
              <w:rPr>
                <w:rFonts w:ascii="Calibri" w:hAnsi="Calibri"/>
              </w:rPr>
            </w:pPr>
          </w:p>
          <w:p w14:paraId="73FE0FD8" w14:textId="37556C5B" w:rsidR="0086002F" w:rsidRPr="0086002F" w:rsidRDefault="0086002F" w:rsidP="00043A8D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If a client needs help with personal care, written consent will be sought and PPE will be used. </w:t>
            </w:r>
          </w:p>
        </w:tc>
        <w:tc>
          <w:tcPr>
            <w:tcW w:w="3620" w:type="dxa"/>
          </w:tcPr>
          <w:p w14:paraId="74B2C3A8" w14:textId="77777777" w:rsidR="0086002F" w:rsidRPr="005E3841" w:rsidRDefault="0086002F" w:rsidP="00043A8D">
            <w:pPr>
              <w:rPr>
                <w:rFonts w:ascii="Calibri" w:hAnsi="Calibri"/>
              </w:rPr>
            </w:pPr>
          </w:p>
        </w:tc>
      </w:tr>
      <w:tr w:rsidR="00F02CFD" w:rsidRPr="005E3841" w14:paraId="3289C162" w14:textId="77777777" w:rsidTr="0086002F">
        <w:tc>
          <w:tcPr>
            <w:tcW w:w="1552" w:type="dxa"/>
          </w:tcPr>
          <w:p w14:paraId="644863A9" w14:textId="3383668D" w:rsidR="00F02CFD" w:rsidRDefault="0086002F" w:rsidP="00043A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Injury</w:t>
            </w:r>
          </w:p>
        </w:tc>
        <w:tc>
          <w:tcPr>
            <w:tcW w:w="1232" w:type="dxa"/>
          </w:tcPr>
          <w:p w14:paraId="1EFBA769" w14:textId="77777777" w:rsidR="0086002F" w:rsidRDefault="0086002F" w:rsidP="0086002F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Client</w:t>
            </w:r>
          </w:p>
          <w:p w14:paraId="37522842" w14:textId="77777777" w:rsidR="0086002F" w:rsidRDefault="0086002F" w:rsidP="0086002F">
            <w:pPr>
              <w:pStyle w:val="ListParagraph"/>
              <w:ind w:left="0"/>
              <w:rPr>
                <w:rFonts w:ascii="Calibri" w:hAnsi="Calibri"/>
              </w:rPr>
            </w:pPr>
          </w:p>
          <w:p w14:paraId="65DF3FE5" w14:textId="77777777" w:rsidR="0086002F" w:rsidRDefault="0086002F" w:rsidP="0086002F">
            <w:pPr>
              <w:pStyle w:val="ListParagraph"/>
              <w:ind w:left="0"/>
              <w:rPr>
                <w:rFonts w:ascii="Calibri" w:hAnsi="Calibri"/>
              </w:rPr>
            </w:pPr>
            <w:r w:rsidRPr="005E3841">
              <w:rPr>
                <w:rFonts w:ascii="Calibri" w:hAnsi="Calibri"/>
              </w:rPr>
              <w:t>Therapist</w:t>
            </w:r>
          </w:p>
          <w:p w14:paraId="40A31ED1" w14:textId="77777777" w:rsidR="0086002F" w:rsidRPr="005E3841" w:rsidRDefault="0086002F" w:rsidP="0086002F">
            <w:pPr>
              <w:pStyle w:val="ListParagraph"/>
              <w:ind w:left="0"/>
              <w:rPr>
                <w:rFonts w:ascii="Calibri" w:hAnsi="Calibri"/>
              </w:rPr>
            </w:pPr>
          </w:p>
          <w:p w14:paraId="4CE1FD9C" w14:textId="77777777" w:rsidR="0086002F" w:rsidRDefault="0086002F" w:rsidP="0086002F">
            <w:pPr>
              <w:pStyle w:val="ListParagraph"/>
              <w:ind w:left="0"/>
              <w:rPr>
                <w:rFonts w:ascii="Calibri" w:hAnsi="Calibri"/>
              </w:rPr>
            </w:pPr>
            <w:proofErr w:type="gramStart"/>
            <w:r w:rsidRPr="005E3841">
              <w:rPr>
                <w:rFonts w:ascii="Calibri" w:hAnsi="Calibri"/>
              </w:rPr>
              <w:t>Clients</w:t>
            </w:r>
            <w:proofErr w:type="gramEnd"/>
            <w:r w:rsidRPr="005E3841">
              <w:rPr>
                <w:rFonts w:ascii="Calibri" w:hAnsi="Calibri"/>
              </w:rPr>
              <w:t xml:space="preserve"> family</w:t>
            </w:r>
          </w:p>
          <w:p w14:paraId="48242475" w14:textId="632ABC44" w:rsidR="00F02CFD" w:rsidRPr="005E3841" w:rsidRDefault="00F02CFD" w:rsidP="00F02CFD">
            <w:pPr>
              <w:pStyle w:val="ListParagraph"/>
              <w:ind w:left="0"/>
              <w:rPr>
                <w:rFonts w:ascii="Calibri" w:hAnsi="Calibri"/>
              </w:rPr>
            </w:pPr>
          </w:p>
        </w:tc>
        <w:tc>
          <w:tcPr>
            <w:tcW w:w="3247" w:type="dxa"/>
          </w:tcPr>
          <w:p w14:paraId="1412E442" w14:textId="77777777" w:rsidR="00F02CFD" w:rsidRPr="0086002F" w:rsidRDefault="0086002F" w:rsidP="00043A8D">
            <w:pPr>
              <w:pStyle w:val="ListParagraph"/>
              <w:ind w:left="0"/>
              <w:rPr>
                <w:rFonts w:ascii="Calibri" w:hAnsi="Calibri"/>
              </w:rPr>
            </w:pPr>
            <w:proofErr w:type="spellStart"/>
            <w:r w:rsidRPr="0086002F">
              <w:rPr>
                <w:rFonts w:ascii="Calibri" w:hAnsi="Calibri"/>
              </w:rPr>
              <w:t>Peadiatric</w:t>
            </w:r>
            <w:proofErr w:type="spellEnd"/>
            <w:r w:rsidRPr="0086002F">
              <w:rPr>
                <w:rFonts w:ascii="Calibri" w:hAnsi="Calibri"/>
              </w:rPr>
              <w:t xml:space="preserve"> training is completed annually </w:t>
            </w:r>
          </w:p>
          <w:p w14:paraId="7DCB5B82" w14:textId="77777777" w:rsidR="0086002F" w:rsidRPr="0086002F" w:rsidRDefault="0086002F" w:rsidP="00043A8D">
            <w:pPr>
              <w:pStyle w:val="ListParagraph"/>
              <w:ind w:left="0"/>
              <w:rPr>
                <w:rFonts w:ascii="Calibri" w:hAnsi="Calibri"/>
              </w:rPr>
            </w:pPr>
            <w:r w:rsidRPr="0086002F">
              <w:rPr>
                <w:rFonts w:ascii="Calibri" w:hAnsi="Calibri"/>
              </w:rPr>
              <w:t>First aid kit is available</w:t>
            </w:r>
          </w:p>
          <w:p w14:paraId="48A364EB" w14:textId="77777777" w:rsidR="0086002F" w:rsidRPr="0086002F" w:rsidRDefault="0086002F" w:rsidP="00043A8D">
            <w:pPr>
              <w:pStyle w:val="ListParagraph"/>
              <w:ind w:left="0"/>
              <w:rPr>
                <w:rFonts w:ascii="Calibri" w:hAnsi="Calibri"/>
              </w:rPr>
            </w:pPr>
            <w:r w:rsidRPr="0086002F">
              <w:rPr>
                <w:rFonts w:ascii="Calibri" w:hAnsi="Calibri"/>
              </w:rPr>
              <w:t>Parents/</w:t>
            </w:r>
            <w:proofErr w:type="spellStart"/>
            <w:r w:rsidRPr="0086002F">
              <w:rPr>
                <w:rFonts w:ascii="Calibri" w:hAnsi="Calibri"/>
              </w:rPr>
              <w:t>Carers</w:t>
            </w:r>
            <w:proofErr w:type="spellEnd"/>
            <w:r w:rsidRPr="0086002F">
              <w:rPr>
                <w:rFonts w:ascii="Calibri" w:hAnsi="Calibri"/>
              </w:rPr>
              <w:t xml:space="preserve"> must remain on site</w:t>
            </w:r>
          </w:p>
          <w:p w14:paraId="2D978315" w14:textId="0B661C2F" w:rsidR="0086002F" w:rsidRPr="0086002F" w:rsidRDefault="0086002F" w:rsidP="00043A8D">
            <w:pPr>
              <w:pStyle w:val="ListParagraph"/>
              <w:ind w:left="0"/>
              <w:rPr>
                <w:rFonts w:ascii="Calibri" w:hAnsi="Calibri"/>
              </w:rPr>
            </w:pPr>
            <w:r w:rsidRPr="0086002F">
              <w:rPr>
                <w:rFonts w:ascii="Calibri" w:hAnsi="Calibri"/>
              </w:rPr>
              <w:t>All injuries will be recorded, and parents/</w:t>
            </w:r>
            <w:proofErr w:type="spellStart"/>
            <w:r w:rsidRPr="0086002F">
              <w:rPr>
                <w:rFonts w:ascii="Calibri" w:hAnsi="Calibri"/>
              </w:rPr>
              <w:t>carers</w:t>
            </w:r>
            <w:proofErr w:type="spellEnd"/>
            <w:r w:rsidRPr="0086002F">
              <w:rPr>
                <w:rFonts w:ascii="Calibri" w:hAnsi="Calibri"/>
              </w:rPr>
              <w:t xml:space="preserve"> will </w:t>
            </w:r>
            <w:r>
              <w:rPr>
                <w:rFonts w:ascii="Calibri" w:hAnsi="Calibri"/>
              </w:rPr>
              <w:t>b</w:t>
            </w:r>
            <w:r w:rsidRPr="0086002F">
              <w:rPr>
                <w:rFonts w:ascii="Calibri" w:hAnsi="Calibri"/>
              </w:rPr>
              <w:t>e notified</w:t>
            </w:r>
          </w:p>
        </w:tc>
        <w:tc>
          <w:tcPr>
            <w:tcW w:w="3620" w:type="dxa"/>
          </w:tcPr>
          <w:p w14:paraId="288C89A8" w14:textId="77777777" w:rsidR="00F02CFD" w:rsidRPr="005E3841" w:rsidRDefault="00F02CFD" w:rsidP="00043A8D">
            <w:pPr>
              <w:rPr>
                <w:rFonts w:ascii="Calibri" w:hAnsi="Calibri"/>
              </w:rPr>
            </w:pPr>
          </w:p>
        </w:tc>
      </w:tr>
      <w:tr w:rsidR="009740C0" w:rsidRPr="005E3841" w14:paraId="47A2A747" w14:textId="77777777" w:rsidTr="0086002F">
        <w:tc>
          <w:tcPr>
            <w:tcW w:w="1552" w:type="dxa"/>
          </w:tcPr>
          <w:p w14:paraId="4F986E24" w14:textId="577839FA" w:rsidR="009740C0" w:rsidRDefault="009740C0" w:rsidP="009740C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Individual Needs</w:t>
            </w:r>
          </w:p>
        </w:tc>
        <w:tc>
          <w:tcPr>
            <w:tcW w:w="1232" w:type="dxa"/>
          </w:tcPr>
          <w:p w14:paraId="5EE3354F" w14:textId="77777777" w:rsidR="009740C0" w:rsidRDefault="009740C0" w:rsidP="009740C0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Client</w:t>
            </w:r>
          </w:p>
          <w:p w14:paraId="4D80F79B" w14:textId="77777777" w:rsidR="009740C0" w:rsidRDefault="009740C0" w:rsidP="009740C0">
            <w:pPr>
              <w:pStyle w:val="ListParagraph"/>
              <w:ind w:left="0"/>
              <w:rPr>
                <w:rFonts w:ascii="Calibri" w:hAnsi="Calibri"/>
              </w:rPr>
            </w:pPr>
          </w:p>
          <w:p w14:paraId="67A7E254" w14:textId="77777777" w:rsidR="009740C0" w:rsidRDefault="009740C0" w:rsidP="009740C0">
            <w:pPr>
              <w:pStyle w:val="ListParagraph"/>
              <w:ind w:left="0"/>
              <w:rPr>
                <w:rFonts w:ascii="Calibri" w:hAnsi="Calibri"/>
              </w:rPr>
            </w:pPr>
            <w:r w:rsidRPr="005E3841">
              <w:rPr>
                <w:rFonts w:ascii="Calibri" w:hAnsi="Calibri"/>
              </w:rPr>
              <w:t>Therapist</w:t>
            </w:r>
          </w:p>
          <w:p w14:paraId="2EA2955F" w14:textId="77777777" w:rsidR="009740C0" w:rsidRPr="005E3841" w:rsidRDefault="009740C0" w:rsidP="009740C0">
            <w:pPr>
              <w:pStyle w:val="ListParagraph"/>
              <w:ind w:left="0"/>
              <w:rPr>
                <w:rFonts w:ascii="Calibri" w:hAnsi="Calibri"/>
              </w:rPr>
            </w:pPr>
          </w:p>
          <w:p w14:paraId="25C64C13" w14:textId="199281E8" w:rsidR="009740C0" w:rsidRDefault="009740C0" w:rsidP="009740C0">
            <w:pPr>
              <w:pStyle w:val="ListParagraph"/>
              <w:ind w:left="0"/>
              <w:rPr>
                <w:rFonts w:ascii="Calibri" w:hAnsi="Calibri"/>
              </w:rPr>
            </w:pPr>
            <w:proofErr w:type="gramStart"/>
            <w:r w:rsidRPr="005E3841">
              <w:rPr>
                <w:rFonts w:ascii="Calibri" w:hAnsi="Calibri"/>
              </w:rPr>
              <w:t>Clients</w:t>
            </w:r>
            <w:proofErr w:type="gramEnd"/>
            <w:r w:rsidRPr="005E3841">
              <w:rPr>
                <w:rFonts w:ascii="Calibri" w:hAnsi="Calibri"/>
              </w:rPr>
              <w:t xml:space="preserve"> family</w:t>
            </w:r>
          </w:p>
        </w:tc>
        <w:tc>
          <w:tcPr>
            <w:tcW w:w="3247" w:type="dxa"/>
          </w:tcPr>
          <w:p w14:paraId="43613C16" w14:textId="54E0AD5C" w:rsidR="009740C0" w:rsidRPr="0086002F" w:rsidRDefault="009740C0" w:rsidP="009740C0">
            <w:pPr>
              <w:pStyle w:val="ListParagraph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There are occasions when a client may have </w:t>
            </w:r>
            <w:r w:rsidR="000D5B19">
              <w:rPr>
                <w:rFonts w:ascii="Calibri" w:hAnsi="Calibri"/>
              </w:rPr>
              <w:t xml:space="preserve">additional medical needs, or learning disability. In these </w:t>
            </w:r>
            <w:proofErr w:type="gramStart"/>
            <w:r w:rsidR="000D5B19">
              <w:rPr>
                <w:rFonts w:ascii="Calibri" w:hAnsi="Calibri"/>
              </w:rPr>
              <w:t>instances</w:t>
            </w:r>
            <w:proofErr w:type="gramEnd"/>
            <w:r w:rsidR="000D5B19">
              <w:rPr>
                <w:rFonts w:ascii="Calibri" w:hAnsi="Calibri"/>
              </w:rPr>
              <w:t xml:space="preserve"> a separate risk assessment will be completed and agreed.</w:t>
            </w:r>
          </w:p>
        </w:tc>
        <w:tc>
          <w:tcPr>
            <w:tcW w:w="3620" w:type="dxa"/>
          </w:tcPr>
          <w:p w14:paraId="044AE0E7" w14:textId="77777777" w:rsidR="009740C0" w:rsidRPr="005E3841" w:rsidRDefault="009740C0" w:rsidP="009740C0">
            <w:pPr>
              <w:rPr>
                <w:rFonts w:ascii="Calibri" w:hAnsi="Calibri"/>
              </w:rPr>
            </w:pPr>
          </w:p>
        </w:tc>
      </w:tr>
    </w:tbl>
    <w:p w14:paraId="6EC869DF" w14:textId="77777777" w:rsidR="000D5B19" w:rsidRPr="005E3841" w:rsidRDefault="000D5B19" w:rsidP="000D5B19"/>
    <w:sectPr w:rsidR="000D5B19" w:rsidRPr="005E3841" w:rsidSect="00F02C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4097" w14:textId="77777777" w:rsidR="002A6906" w:rsidRDefault="002A6906" w:rsidP="00ED5647">
      <w:pPr>
        <w:spacing w:after="0" w:line="240" w:lineRule="auto"/>
      </w:pPr>
      <w:r>
        <w:separator/>
      </w:r>
    </w:p>
  </w:endnote>
  <w:endnote w:type="continuationSeparator" w:id="0">
    <w:p w14:paraId="38688FE0" w14:textId="77777777" w:rsidR="002A6906" w:rsidRDefault="002A6906" w:rsidP="00ED5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43C7" w14:textId="77777777" w:rsidR="002A6906" w:rsidRDefault="002A6906" w:rsidP="00ED5647">
      <w:pPr>
        <w:spacing w:after="0" w:line="240" w:lineRule="auto"/>
      </w:pPr>
      <w:r>
        <w:separator/>
      </w:r>
    </w:p>
  </w:footnote>
  <w:footnote w:type="continuationSeparator" w:id="0">
    <w:p w14:paraId="606AFF02" w14:textId="77777777" w:rsidR="002A6906" w:rsidRDefault="002A6906" w:rsidP="00ED5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F78E" w14:textId="0FAC89CF" w:rsidR="00ED5647" w:rsidRDefault="00ED564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19F77E" wp14:editId="501B2C2E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2121535" cy="847725"/>
          <wp:effectExtent l="0" t="0" r="0" b="9525"/>
          <wp:wrapTight wrapText="bothSides">
            <wp:wrapPolygon edited="0">
              <wp:start x="0" y="0"/>
              <wp:lineTo x="0" y="21357"/>
              <wp:lineTo x="21335" y="21357"/>
              <wp:lineTo x="2133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153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E1109"/>
    <w:multiLevelType w:val="hybridMultilevel"/>
    <w:tmpl w:val="8908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088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CA"/>
    <w:rsid w:val="00043A8D"/>
    <w:rsid w:val="000D5B19"/>
    <w:rsid w:val="002A6906"/>
    <w:rsid w:val="003932E9"/>
    <w:rsid w:val="004952A3"/>
    <w:rsid w:val="005E3841"/>
    <w:rsid w:val="00732394"/>
    <w:rsid w:val="0077389F"/>
    <w:rsid w:val="0086002F"/>
    <w:rsid w:val="008A5B0E"/>
    <w:rsid w:val="009740C0"/>
    <w:rsid w:val="009A7DDB"/>
    <w:rsid w:val="00A52CBC"/>
    <w:rsid w:val="00B51AE8"/>
    <w:rsid w:val="00C840CA"/>
    <w:rsid w:val="00D46DAE"/>
    <w:rsid w:val="00ED5647"/>
    <w:rsid w:val="00F0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3C7D7"/>
  <w15:chartTrackingRefBased/>
  <w15:docId w15:val="{9182BFB5-1B6E-4F26-93BE-8C84C253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0CA"/>
    <w:pPr>
      <w:spacing w:after="200" w:line="252" w:lineRule="auto"/>
    </w:pPr>
    <w:rPr>
      <w:rFonts w:asciiTheme="majorHAnsi" w:eastAsiaTheme="majorEastAsia" w:hAnsiTheme="majorHAnsi" w:cstheme="majorBidi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40CA"/>
    <w:pPr>
      <w:spacing w:after="0" w:line="240" w:lineRule="auto"/>
    </w:pPr>
    <w:rPr>
      <w:rFonts w:asciiTheme="majorHAnsi" w:eastAsiaTheme="majorEastAsia" w:hAnsiTheme="majorHAnsi" w:cstheme="majorBidi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0CA"/>
    <w:pPr>
      <w:ind w:left="720"/>
      <w:contextualSpacing/>
    </w:pPr>
  </w:style>
  <w:style w:type="paragraph" w:customStyle="1" w:styleId="1Text">
    <w:name w:val="1 Text"/>
    <w:basedOn w:val="Normal"/>
    <w:rsid w:val="00043A8D"/>
    <w:pPr>
      <w:spacing w:after="0" w:line="240" w:lineRule="exact"/>
      <w:jc w:val="both"/>
    </w:pPr>
    <w:rPr>
      <w:rFonts w:ascii="Arial" w:eastAsia="Times New Roman" w:hAnsi="Arial" w:cs="Times New Roman"/>
      <w:sz w:val="1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D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647"/>
    <w:rPr>
      <w:rFonts w:asciiTheme="majorHAnsi" w:eastAsiaTheme="majorEastAsia" w:hAnsiTheme="majorHAnsi" w:cstheme="majorBidi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ED56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647"/>
    <w:rPr>
      <w:rFonts w:asciiTheme="majorHAnsi" w:eastAsiaTheme="majorEastAsia" w:hAnsiTheme="majorHAnsi" w:cstheme="majorBidi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Hayns</dc:creator>
  <cp:keywords/>
  <dc:description/>
  <cp:lastModifiedBy>Kerry Hayns</cp:lastModifiedBy>
  <cp:revision>2</cp:revision>
  <dcterms:created xsi:type="dcterms:W3CDTF">2023-01-15T16:39:00Z</dcterms:created>
  <dcterms:modified xsi:type="dcterms:W3CDTF">2023-01-15T16:39:00Z</dcterms:modified>
</cp:coreProperties>
</file>